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AC9D2" w14:textId="77777777" w:rsidR="00CD413D" w:rsidRDefault="007A581A">
      <w:pPr>
        <w:pStyle w:val="Title"/>
        <w:spacing w:before="58"/>
        <w:ind w:left="1934"/>
      </w:pPr>
      <w:r>
        <w:rPr>
          <w:noProof/>
        </w:rPr>
        <w:drawing>
          <wp:anchor distT="0" distB="0" distL="0" distR="0" simplePos="0" relativeHeight="251657216" behindDoc="0" locked="0" layoutInCell="1" allowOverlap="1" wp14:anchorId="69CACA11" wp14:editId="69CACA12">
            <wp:simplePos x="0" y="0"/>
            <wp:positionH relativeFrom="page">
              <wp:posOffset>685800</wp:posOffset>
            </wp:positionH>
            <wp:positionV relativeFrom="paragraph">
              <wp:posOffset>37894</wp:posOffset>
            </wp:positionV>
            <wp:extent cx="933449" cy="93344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933449" cy="933449"/>
                    </a:xfrm>
                    <a:prstGeom prst="rect">
                      <a:avLst/>
                    </a:prstGeom>
                  </pic:spPr>
                </pic:pic>
              </a:graphicData>
            </a:graphic>
          </wp:anchor>
        </w:drawing>
      </w:r>
      <w:r>
        <w:t>THE</w:t>
      </w:r>
      <w:r>
        <w:rPr>
          <w:spacing w:val="-15"/>
        </w:rPr>
        <w:t xml:space="preserve"> </w:t>
      </w:r>
      <w:r>
        <w:t>STRUCTURAL</w:t>
      </w:r>
      <w:r>
        <w:rPr>
          <w:spacing w:val="-14"/>
        </w:rPr>
        <w:t xml:space="preserve"> </w:t>
      </w:r>
      <w:r>
        <w:t>ENGINEERS</w:t>
      </w:r>
      <w:r>
        <w:rPr>
          <w:spacing w:val="-10"/>
        </w:rPr>
        <w:t xml:space="preserve"> </w:t>
      </w:r>
      <w:r>
        <w:t>ASSOCIATION OF ILLINOIS</w:t>
      </w:r>
    </w:p>
    <w:p w14:paraId="69CAC9D3" w14:textId="75D8D909" w:rsidR="00CD413D" w:rsidRDefault="007A581A">
      <w:pPr>
        <w:pStyle w:val="Title"/>
      </w:pPr>
      <w:r>
        <w:t>SEAOI</w:t>
      </w:r>
      <w:r>
        <w:rPr>
          <w:spacing w:val="-20"/>
        </w:rPr>
        <w:t xml:space="preserve"> </w:t>
      </w:r>
      <w:r>
        <w:t>Excellence</w:t>
      </w:r>
      <w:r>
        <w:rPr>
          <w:spacing w:val="-22"/>
        </w:rPr>
        <w:t xml:space="preserve"> </w:t>
      </w:r>
      <w:r>
        <w:t>in</w:t>
      </w:r>
      <w:r>
        <w:rPr>
          <w:spacing w:val="-20"/>
        </w:rPr>
        <w:t xml:space="preserve"> </w:t>
      </w:r>
      <w:r>
        <w:t>Engagement</w:t>
      </w:r>
      <w:r>
        <w:rPr>
          <w:spacing w:val="-16"/>
        </w:rPr>
        <w:t xml:space="preserve"> </w:t>
      </w:r>
      <w:r>
        <w:t>Award Nomination for 202</w:t>
      </w:r>
      <w:r w:rsidR="00B75695">
        <w:t>4</w:t>
      </w:r>
    </w:p>
    <w:p w14:paraId="69CAC9D4" w14:textId="71F1BF32" w:rsidR="00CD413D" w:rsidRDefault="00CD413D">
      <w:pPr>
        <w:pStyle w:val="BodyText"/>
        <w:spacing w:before="6"/>
        <w:rPr>
          <w:b/>
          <w:sz w:val="8"/>
        </w:rPr>
      </w:pPr>
    </w:p>
    <w:p w14:paraId="69CAC9D5" w14:textId="77777777" w:rsidR="00CD413D" w:rsidRDefault="00CD413D">
      <w:pPr>
        <w:pStyle w:val="BodyText"/>
        <w:spacing w:before="7"/>
        <w:rPr>
          <w:b/>
          <w:sz w:val="12"/>
        </w:rPr>
      </w:pPr>
    </w:p>
    <w:p w14:paraId="69CAC9D6" w14:textId="77777777" w:rsidR="00CD413D" w:rsidRDefault="007A581A">
      <w:pPr>
        <w:pStyle w:val="BodyText"/>
        <w:spacing w:before="94" w:line="276" w:lineRule="auto"/>
        <w:ind w:left="120" w:right="985"/>
      </w:pPr>
      <w:r>
        <w:t xml:space="preserve">The </w:t>
      </w:r>
      <w:r>
        <w:rPr>
          <w:b/>
        </w:rPr>
        <w:t xml:space="preserve">SEAOI Excellence in Engagement Award </w:t>
      </w:r>
      <w:r>
        <w:t xml:space="preserve">was established in 2019 to recognize individuals striving to improve </w:t>
      </w:r>
      <w:proofErr w:type="gramStart"/>
      <w:r>
        <w:t>engagement</w:t>
      </w:r>
      <w:proofErr w:type="gramEnd"/>
      <w:r>
        <w:t xml:space="preserve"> of current and/or future structural engineers.</w:t>
      </w:r>
      <w:r>
        <w:rPr>
          <w:spacing w:val="40"/>
        </w:rPr>
        <w:t xml:space="preserve"> </w:t>
      </w:r>
      <w:r>
        <w:t>SEAOI is committed to improving engagement</w:t>
      </w:r>
      <w:r>
        <w:rPr>
          <w:spacing w:val="-4"/>
        </w:rPr>
        <w:t xml:space="preserve"> </w:t>
      </w:r>
      <w:r>
        <w:t>among our</w:t>
      </w:r>
      <w:r>
        <w:rPr>
          <w:spacing w:val="-4"/>
        </w:rPr>
        <w:t xml:space="preserve"> </w:t>
      </w:r>
      <w:r>
        <w:t>members</w:t>
      </w:r>
      <w:r>
        <w:rPr>
          <w:spacing w:val="-5"/>
        </w:rPr>
        <w:t xml:space="preserve"> </w:t>
      </w:r>
      <w:r>
        <w:t>and</w:t>
      </w:r>
      <w:r>
        <w:rPr>
          <w:spacing w:val="-5"/>
        </w:rPr>
        <w:t xml:space="preserve"> </w:t>
      </w:r>
      <w:r>
        <w:t>within</w:t>
      </w:r>
      <w:r>
        <w:rPr>
          <w:spacing w:val="-3"/>
        </w:rPr>
        <w:t xml:space="preserve"> </w:t>
      </w:r>
      <w:r>
        <w:t>the</w:t>
      </w:r>
      <w:r>
        <w:rPr>
          <w:spacing w:val="-3"/>
        </w:rPr>
        <w:t xml:space="preserve"> </w:t>
      </w:r>
      <w:r>
        <w:t>structural</w:t>
      </w:r>
      <w:r>
        <w:rPr>
          <w:spacing w:val="-3"/>
        </w:rPr>
        <w:t xml:space="preserve"> </w:t>
      </w:r>
      <w:r>
        <w:t>engineering</w:t>
      </w:r>
      <w:r>
        <w:rPr>
          <w:spacing w:val="-3"/>
        </w:rPr>
        <w:t xml:space="preserve"> </w:t>
      </w:r>
      <w:r>
        <w:t>community,</w:t>
      </w:r>
      <w:r>
        <w:rPr>
          <w:spacing w:val="-3"/>
        </w:rPr>
        <w:t xml:space="preserve"> </w:t>
      </w:r>
      <w:r>
        <w:t>and</w:t>
      </w:r>
      <w:r>
        <w:rPr>
          <w:spacing w:val="-5"/>
        </w:rPr>
        <w:t xml:space="preserve"> </w:t>
      </w:r>
      <w:r>
        <w:t>we wish to formally recognize others also committed to this pursuit.</w:t>
      </w:r>
    </w:p>
    <w:p w14:paraId="69CAC9D7" w14:textId="330801F0" w:rsidR="00CD413D" w:rsidRDefault="007A581A">
      <w:pPr>
        <w:pStyle w:val="BodyText"/>
        <w:spacing w:before="202" w:line="276" w:lineRule="auto"/>
        <w:ind w:left="119" w:right="985"/>
      </w:pPr>
      <w:r>
        <w:t>This award, if presented, will be awarded to an individual or team in recognition of efforts to advance the</w:t>
      </w:r>
      <w:r>
        <w:rPr>
          <w:spacing w:val="-2"/>
        </w:rPr>
        <w:t xml:space="preserve"> </w:t>
      </w:r>
      <w:r>
        <w:t>profession</w:t>
      </w:r>
      <w:r>
        <w:rPr>
          <w:spacing w:val="-7"/>
        </w:rPr>
        <w:t xml:space="preserve"> </w:t>
      </w:r>
      <w:r>
        <w:t>by</w:t>
      </w:r>
      <w:r>
        <w:rPr>
          <w:spacing w:val="-5"/>
        </w:rPr>
        <w:t xml:space="preserve"> </w:t>
      </w:r>
      <w:r>
        <w:t>engaging</w:t>
      </w:r>
      <w:r>
        <w:rPr>
          <w:spacing w:val="-3"/>
        </w:rPr>
        <w:t xml:space="preserve"> </w:t>
      </w:r>
      <w:r>
        <w:t>current</w:t>
      </w:r>
      <w:r>
        <w:rPr>
          <w:spacing w:val="-1"/>
        </w:rPr>
        <w:t xml:space="preserve"> </w:t>
      </w:r>
      <w:r>
        <w:t>and/or</w:t>
      </w:r>
      <w:r>
        <w:rPr>
          <w:spacing w:val="-4"/>
        </w:rPr>
        <w:t xml:space="preserve"> </w:t>
      </w:r>
      <w:r>
        <w:t>future</w:t>
      </w:r>
      <w:r>
        <w:rPr>
          <w:spacing w:val="-2"/>
        </w:rPr>
        <w:t xml:space="preserve"> </w:t>
      </w:r>
      <w:r>
        <w:t>structural</w:t>
      </w:r>
      <w:r>
        <w:rPr>
          <w:spacing w:val="-3"/>
        </w:rPr>
        <w:t xml:space="preserve"> </w:t>
      </w:r>
      <w:r>
        <w:t>engineers</w:t>
      </w:r>
      <w:r>
        <w:rPr>
          <w:spacing w:val="-2"/>
        </w:rPr>
        <w:t xml:space="preserve"> </w:t>
      </w:r>
      <w:r>
        <w:t>within</w:t>
      </w:r>
      <w:r>
        <w:rPr>
          <w:spacing w:val="-3"/>
        </w:rPr>
        <w:t xml:space="preserve"> </w:t>
      </w:r>
      <w:r>
        <w:t>our</w:t>
      </w:r>
      <w:r>
        <w:rPr>
          <w:spacing w:val="-1"/>
        </w:rPr>
        <w:t xml:space="preserve"> </w:t>
      </w:r>
      <w:r>
        <w:t>industry.</w:t>
      </w:r>
      <w:r>
        <w:rPr>
          <w:spacing w:val="-2"/>
        </w:rPr>
        <w:t xml:space="preserve"> </w:t>
      </w:r>
      <w:r>
        <w:t>Nominations should consider a wide range of activities that demonstrate outstanding, exceptional, or innovative activities to engage current and/or future structural engineers throughout the industry to ensure that current and/or future structural engineering professionals have a positive experience with the profession. Examples include but are not limited to, the creation of mentorship programs to offer career guidance and professional development opportunities, outstanding business practices to accommodate flexible work schedules and/or remote work opportunities, and internal or external training programs to ensure engineers are learning and growing in critical areas.</w:t>
      </w:r>
    </w:p>
    <w:p w14:paraId="69CAC9D8" w14:textId="77777777" w:rsidR="00CD413D" w:rsidRDefault="00CD413D">
      <w:pPr>
        <w:pStyle w:val="BodyText"/>
        <w:rPr>
          <w:sz w:val="24"/>
        </w:rPr>
      </w:pPr>
    </w:p>
    <w:p w14:paraId="69CAC9D9" w14:textId="77777777" w:rsidR="00CD413D" w:rsidRDefault="007A581A">
      <w:pPr>
        <w:pStyle w:val="BodyText"/>
        <w:spacing w:before="215"/>
        <w:ind w:left="840"/>
      </w:pPr>
      <w:r>
        <w:t>To</w:t>
      </w:r>
      <w:r>
        <w:rPr>
          <w:spacing w:val="-4"/>
        </w:rPr>
        <w:t xml:space="preserve"> </w:t>
      </w:r>
      <w:r>
        <w:t>be</w:t>
      </w:r>
      <w:r>
        <w:rPr>
          <w:spacing w:val="-2"/>
        </w:rPr>
        <w:t xml:space="preserve"> </w:t>
      </w:r>
      <w:r>
        <w:t>considered</w:t>
      </w:r>
      <w:r>
        <w:rPr>
          <w:spacing w:val="-4"/>
        </w:rPr>
        <w:t xml:space="preserve"> </w:t>
      </w:r>
      <w:r>
        <w:t>for</w:t>
      </w:r>
      <w:r>
        <w:rPr>
          <w:spacing w:val="-3"/>
        </w:rPr>
        <w:t xml:space="preserve"> </w:t>
      </w:r>
      <w:r>
        <w:t>the</w:t>
      </w:r>
      <w:r>
        <w:rPr>
          <w:spacing w:val="-5"/>
        </w:rPr>
        <w:t xml:space="preserve"> </w:t>
      </w:r>
      <w:r>
        <w:rPr>
          <w:spacing w:val="-2"/>
        </w:rPr>
        <w:t>award:</w:t>
      </w:r>
    </w:p>
    <w:p w14:paraId="69CAC9DA" w14:textId="77777777" w:rsidR="00CD413D" w:rsidRDefault="00CD413D">
      <w:pPr>
        <w:pStyle w:val="BodyText"/>
        <w:spacing w:before="9"/>
        <w:rPr>
          <w:sz w:val="20"/>
        </w:rPr>
      </w:pPr>
    </w:p>
    <w:p w14:paraId="69CAC9DB" w14:textId="155D3006" w:rsidR="00CD413D" w:rsidRDefault="007A581A">
      <w:pPr>
        <w:pStyle w:val="ListParagraph"/>
        <w:numPr>
          <w:ilvl w:val="0"/>
          <w:numId w:val="1"/>
        </w:numPr>
        <w:tabs>
          <w:tab w:val="left" w:pos="1559"/>
          <w:tab w:val="left" w:pos="1561"/>
        </w:tabs>
        <w:spacing w:line="237" w:lineRule="auto"/>
        <w:ind w:right="1372"/>
      </w:pPr>
      <w:r>
        <w:t>Individuals</w:t>
      </w:r>
      <w:r>
        <w:rPr>
          <w:spacing w:val="-3"/>
        </w:rPr>
        <w:t xml:space="preserve"> </w:t>
      </w:r>
      <w:r>
        <w:t>must</w:t>
      </w:r>
      <w:r>
        <w:rPr>
          <w:spacing w:val="-2"/>
        </w:rPr>
        <w:t xml:space="preserve"> </w:t>
      </w:r>
      <w:r>
        <w:t>be</w:t>
      </w:r>
      <w:r>
        <w:rPr>
          <w:spacing w:val="-5"/>
        </w:rPr>
        <w:t xml:space="preserve"> </w:t>
      </w:r>
      <w:r>
        <w:t>practicing</w:t>
      </w:r>
      <w:r>
        <w:rPr>
          <w:spacing w:val="-1"/>
        </w:rPr>
        <w:t xml:space="preserve"> </w:t>
      </w:r>
      <w:r>
        <w:t>structural</w:t>
      </w:r>
      <w:r>
        <w:rPr>
          <w:spacing w:val="-6"/>
        </w:rPr>
        <w:t xml:space="preserve"> </w:t>
      </w:r>
      <w:r w:rsidR="00C446F5">
        <w:t>engineers</w:t>
      </w:r>
      <w:r w:rsidR="00E27D14">
        <w:t xml:space="preserve"> </w:t>
      </w:r>
      <w:r>
        <w:t>or</w:t>
      </w:r>
      <w:r>
        <w:rPr>
          <w:spacing w:val="-4"/>
        </w:rPr>
        <w:t xml:space="preserve"> </w:t>
      </w:r>
      <w:r>
        <w:t>have</w:t>
      </w:r>
      <w:r>
        <w:rPr>
          <w:spacing w:val="-3"/>
        </w:rPr>
        <w:t xml:space="preserve"> </w:t>
      </w:r>
      <w:r>
        <w:t>retired</w:t>
      </w:r>
      <w:r>
        <w:rPr>
          <w:spacing w:val="-5"/>
        </w:rPr>
        <w:t xml:space="preserve"> </w:t>
      </w:r>
      <w:r>
        <w:t>within</w:t>
      </w:r>
      <w:r>
        <w:rPr>
          <w:spacing w:val="-3"/>
        </w:rPr>
        <w:t xml:space="preserve"> </w:t>
      </w:r>
      <w:r>
        <w:t>the</w:t>
      </w:r>
      <w:r>
        <w:rPr>
          <w:spacing w:val="-3"/>
        </w:rPr>
        <w:t xml:space="preserve"> </w:t>
      </w:r>
      <w:r>
        <w:t>last</w:t>
      </w:r>
      <w:r>
        <w:rPr>
          <w:spacing w:val="-4"/>
        </w:rPr>
        <w:t xml:space="preserve"> </w:t>
      </w:r>
      <w:r>
        <w:t xml:space="preserve">two </w:t>
      </w:r>
      <w:r>
        <w:rPr>
          <w:spacing w:val="-2"/>
        </w:rPr>
        <w:t>years.</w:t>
      </w:r>
    </w:p>
    <w:p w14:paraId="69CAC9DC" w14:textId="04FDDF41" w:rsidR="00CD413D" w:rsidRDefault="007A581A">
      <w:pPr>
        <w:pStyle w:val="ListParagraph"/>
        <w:numPr>
          <w:ilvl w:val="0"/>
          <w:numId w:val="1"/>
        </w:numPr>
        <w:tabs>
          <w:tab w:val="left" w:pos="1559"/>
          <w:tab w:val="left" w:pos="1561"/>
        </w:tabs>
        <w:spacing w:before="1"/>
      </w:pPr>
      <w:r>
        <w:t>Teams are defined as any joint endeavor or group operating collaboratively on a program</w:t>
      </w:r>
      <w:r>
        <w:rPr>
          <w:spacing w:val="-1"/>
        </w:rPr>
        <w:t xml:space="preserve"> </w:t>
      </w:r>
      <w:r>
        <w:t>or</w:t>
      </w:r>
      <w:r>
        <w:rPr>
          <w:spacing w:val="-1"/>
        </w:rPr>
        <w:t xml:space="preserve"> </w:t>
      </w:r>
      <w:r>
        <w:t>initiative</w:t>
      </w:r>
      <w:r>
        <w:rPr>
          <w:spacing w:val="-3"/>
        </w:rPr>
        <w:t xml:space="preserve"> </w:t>
      </w:r>
      <w:r>
        <w:t>within</w:t>
      </w:r>
      <w:r>
        <w:rPr>
          <w:spacing w:val="-3"/>
        </w:rPr>
        <w:t xml:space="preserve"> </w:t>
      </w:r>
      <w:r>
        <w:t>the</w:t>
      </w:r>
      <w:r>
        <w:rPr>
          <w:spacing w:val="-5"/>
        </w:rPr>
        <w:t xml:space="preserve"> </w:t>
      </w:r>
      <w:r>
        <w:t>structural</w:t>
      </w:r>
      <w:r>
        <w:rPr>
          <w:spacing w:val="-3"/>
        </w:rPr>
        <w:t xml:space="preserve"> </w:t>
      </w:r>
      <w:r>
        <w:t>engineering</w:t>
      </w:r>
      <w:r>
        <w:rPr>
          <w:spacing w:val="-3"/>
        </w:rPr>
        <w:t xml:space="preserve"> </w:t>
      </w:r>
      <w:r>
        <w:t>community</w:t>
      </w:r>
      <w:r>
        <w:rPr>
          <w:spacing w:val="-1"/>
        </w:rPr>
        <w:t xml:space="preserve"> </w:t>
      </w:r>
      <w:r>
        <w:t>and</w:t>
      </w:r>
      <w:r>
        <w:rPr>
          <w:spacing w:val="-5"/>
        </w:rPr>
        <w:t xml:space="preserve"> </w:t>
      </w:r>
      <w:r>
        <w:t>are</w:t>
      </w:r>
      <w:r>
        <w:rPr>
          <w:spacing w:val="-3"/>
        </w:rPr>
        <w:t xml:space="preserve"> </w:t>
      </w:r>
      <w:r>
        <w:t>not</w:t>
      </w:r>
      <w:r>
        <w:rPr>
          <w:spacing w:val="-1"/>
        </w:rPr>
        <w:t xml:space="preserve"> </w:t>
      </w:r>
      <w:r>
        <w:t>limited</w:t>
      </w:r>
      <w:r>
        <w:rPr>
          <w:spacing w:val="-5"/>
        </w:rPr>
        <w:t xml:space="preserve"> </w:t>
      </w:r>
      <w:r>
        <w:t>to formal organizational units. A significant portion of the team should be practicing structural engineers.</w:t>
      </w:r>
    </w:p>
    <w:p w14:paraId="69CAC9DD" w14:textId="77777777" w:rsidR="00CD413D" w:rsidRDefault="00CD413D">
      <w:pPr>
        <w:pStyle w:val="BodyText"/>
        <w:rPr>
          <w:sz w:val="24"/>
        </w:rPr>
      </w:pPr>
    </w:p>
    <w:p w14:paraId="69CAC9DE" w14:textId="77777777" w:rsidR="00CD413D" w:rsidRDefault="007A581A">
      <w:pPr>
        <w:pStyle w:val="BodyText"/>
        <w:spacing w:before="213" w:line="276" w:lineRule="auto"/>
        <w:ind w:left="120" w:right="985"/>
      </w:pPr>
      <w:r>
        <w:t>Please complete the nomination form for the Excellence in Engagement Award, entering all information</w:t>
      </w:r>
      <w:r>
        <w:rPr>
          <w:spacing w:val="-2"/>
        </w:rPr>
        <w:t xml:space="preserve"> </w:t>
      </w:r>
      <w:r>
        <w:t>in</w:t>
      </w:r>
      <w:r>
        <w:rPr>
          <w:spacing w:val="-4"/>
        </w:rPr>
        <w:t xml:space="preserve"> </w:t>
      </w:r>
      <w:r>
        <w:t>the</w:t>
      </w:r>
      <w:r>
        <w:rPr>
          <w:spacing w:val="-4"/>
        </w:rPr>
        <w:t xml:space="preserve"> </w:t>
      </w:r>
      <w:r>
        <w:t>fields</w:t>
      </w:r>
      <w:r>
        <w:rPr>
          <w:spacing w:val="-3"/>
        </w:rPr>
        <w:t xml:space="preserve"> </w:t>
      </w:r>
      <w:r>
        <w:t>below, and</w:t>
      </w:r>
      <w:r>
        <w:rPr>
          <w:spacing w:val="-2"/>
        </w:rPr>
        <w:t xml:space="preserve"> </w:t>
      </w:r>
      <w:r>
        <w:t>submit</w:t>
      </w:r>
      <w:r>
        <w:rPr>
          <w:spacing w:val="-2"/>
        </w:rPr>
        <w:t xml:space="preserve"> </w:t>
      </w:r>
      <w:r>
        <w:t>using</w:t>
      </w:r>
      <w:r>
        <w:rPr>
          <w:spacing w:val="-4"/>
        </w:rPr>
        <w:t xml:space="preserve"> </w:t>
      </w:r>
      <w:r>
        <w:t>the</w:t>
      </w:r>
      <w:r>
        <w:rPr>
          <w:spacing w:val="-1"/>
        </w:rPr>
        <w:t xml:space="preserve"> </w:t>
      </w:r>
      <w:r>
        <w:t>"Submit Form" button</w:t>
      </w:r>
      <w:r>
        <w:rPr>
          <w:spacing w:val="-6"/>
        </w:rPr>
        <w:t xml:space="preserve"> </w:t>
      </w:r>
      <w:r>
        <w:t>at</w:t>
      </w:r>
      <w:r>
        <w:rPr>
          <w:spacing w:val="-3"/>
        </w:rPr>
        <w:t xml:space="preserve"> </w:t>
      </w:r>
      <w:r>
        <w:t>the</w:t>
      </w:r>
      <w:r>
        <w:rPr>
          <w:spacing w:val="-4"/>
        </w:rPr>
        <w:t xml:space="preserve"> </w:t>
      </w:r>
      <w:r>
        <w:t>top</w:t>
      </w:r>
      <w:r>
        <w:rPr>
          <w:spacing w:val="-1"/>
        </w:rPr>
        <w:t xml:space="preserve"> </w:t>
      </w:r>
      <w:r>
        <w:t>of</w:t>
      </w:r>
      <w:r>
        <w:rPr>
          <w:spacing w:val="-3"/>
        </w:rPr>
        <w:t xml:space="preserve"> </w:t>
      </w:r>
      <w:r>
        <w:t>the</w:t>
      </w:r>
      <w:r>
        <w:rPr>
          <w:spacing w:val="-4"/>
        </w:rPr>
        <w:t xml:space="preserve"> </w:t>
      </w:r>
      <w:r>
        <w:t>form.</w:t>
      </w:r>
    </w:p>
    <w:p w14:paraId="69CAC9DF" w14:textId="77777777" w:rsidR="00CD413D" w:rsidRDefault="00CD413D">
      <w:pPr>
        <w:pStyle w:val="BodyText"/>
        <w:spacing w:before="4"/>
        <w:rPr>
          <w:sz w:val="25"/>
        </w:rPr>
      </w:pPr>
    </w:p>
    <w:p w14:paraId="69CAC9E0" w14:textId="62991D06" w:rsidR="00CD413D" w:rsidRDefault="007A581A">
      <w:pPr>
        <w:ind w:left="120"/>
        <w:rPr>
          <w:b/>
          <w:i/>
        </w:rPr>
      </w:pPr>
      <w:r>
        <w:rPr>
          <w:i/>
        </w:rPr>
        <w:t>Nominations</w:t>
      </w:r>
      <w:r>
        <w:rPr>
          <w:i/>
          <w:spacing w:val="-7"/>
        </w:rPr>
        <w:t xml:space="preserve"> </w:t>
      </w:r>
      <w:r>
        <w:rPr>
          <w:i/>
        </w:rPr>
        <w:t>for</w:t>
      </w:r>
      <w:r>
        <w:rPr>
          <w:i/>
          <w:spacing w:val="-5"/>
        </w:rPr>
        <w:t xml:space="preserve"> </w:t>
      </w:r>
      <w:r>
        <w:rPr>
          <w:i/>
        </w:rPr>
        <w:t>special</w:t>
      </w:r>
      <w:r>
        <w:rPr>
          <w:i/>
          <w:spacing w:val="-6"/>
        </w:rPr>
        <w:t xml:space="preserve"> </w:t>
      </w:r>
      <w:r>
        <w:rPr>
          <w:i/>
        </w:rPr>
        <w:t>awards</w:t>
      </w:r>
      <w:r>
        <w:rPr>
          <w:i/>
          <w:spacing w:val="-5"/>
        </w:rPr>
        <w:t xml:space="preserve"> </w:t>
      </w:r>
      <w:r>
        <w:rPr>
          <w:i/>
        </w:rPr>
        <w:t>should</w:t>
      </w:r>
      <w:r>
        <w:rPr>
          <w:i/>
          <w:spacing w:val="-4"/>
        </w:rPr>
        <w:t xml:space="preserve"> </w:t>
      </w:r>
      <w:r>
        <w:rPr>
          <w:i/>
        </w:rPr>
        <w:t>be</w:t>
      </w:r>
      <w:r>
        <w:rPr>
          <w:i/>
          <w:spacing w:val="-5"/>
        </w:rPr>
        <w:t xml:space="preserve"> </w:t>
      </w:r>
      <w:r>
        <w:rPr>
          <w:i/>
        </w:rPr>
        <w:t>s</w:t>
      </w:r>
      <w:r w:rsidR="00044C66">
        <w:rPr>
          <w:i/>
        </w:rPr>
        <w:t xml:space="preserve">ent to </w:t>
      </w:r>
      <w:hyperlink r:id="rId9" w:history="1">
        <w:r w:rsidR="00044C66" w:rsidRPr="00854F5D">
          <w:rPr>
            <w:rStyle w:val="Hyperlink"/>
            <w:i/>
          </w:rPr>
          <w:t>scrain@seaoi.org</w:t>
        </w:r>
      </w:hyperlink>
      <w:r w:rsidR="00044C66">
        <w:rPr>
          <w:i/>
        </w:rPr>
        <w:t xml:space="preserve"> </w:t>
      </w:r>
      <w:r>
        <w:rPr>
          <w:i/>
        </w:rPr>
        <w:t>by</w:t>
      </w:r>
      <w:r>
        <w:rPr>
          <w:i/>
          <w:spacing w:val="-5"/>
        </w:rPr>
        <w:t xml:space="preserve"> </w:t>
      </w:r>
      <w:r>
        <w:rPr>
          <w:b/>
          <w:i/>
        </w:rPr>
        <w:t>Friday,</w:t>
      </w:r>
      <w:r>
        <w:rPr>
          <w:b/>
          <w:i/>
          <w:spacing w:val="-4"/>
        </w:rPr>
        <w:t xml:space="preserve"> </w:t>
      </w:r>
      <w:r>
        <w:rPr>
          <w:b/>
          <w:i/>
        </w:rPr>
        <w:t>March</w:t>
      </w:r>
      <w:r>
        <w:rPr>
          <w:b/>
          <w:i/>
          <w:spacing w:val="-4"/>
        </w:rPr>
        <w:t xml:space="preserve"> </w:t>
      </w:r>
      <w:r>
        <w:rPr>
          <w:b/>
          <w:i/>
        </w:rPr>
        <w:t>2</w:t>
      </w:r>
      <w:r w:rsidR="00FD11CB">
        <w:rPr>
          <w:b/>
          <w:i/>
        </w:rPr>
        <w:t>9</w:t>
      </w:r>
      <w:r>
        <w:rPr>
          <w:b/>
          <w:i/>
        </w:rPr>
        <w:t>,</w:t>
      </w:r>
      <w:r>
        <w:rPr>
          <w:b/>
          <w:i/>
          <w:spacing w:val="-3"/>
        </w:rPr>
        <w:t xml:space="preserve"> </w:t>
      </w:r>
      <w:r>
        <w:rPr>
          <w:b/>
          <w:i/>
          <w:spacing w:val="-2"/>
        </w:rPr>
        <w:t>202</w:t>
      </w:r>
      <w:r w:rsidR="007E7044">
        <w:rPr>
          <w:b/>
          <w:i/>
          <w:spacing w:val="-2"/>
        </w:rPr>
        <w:t>4</w:t>
      </w:r>
      <w:r>
        <w:rPr>
          <w:b/>
          <w:i/>
          <w:spacing w:val="-2"/>
        </w:rPr>
        <w:t>.</w:t>
      </w:r>
    </w:p>
    <w:p w14:paraId="69CAC9E1" w14:textId="77777777" w:rsidR="00CD413D" w:rsidRDefault="00CD413D">
      <w:pPr>
        <w:pStyle w:val="BodyText"/>
        <w:spacing w:before="5"/>
        <w:rPr>
          <w:b/>
          <w:i/>
          <w:sz w:val="28"/>
        </w:rPr>
      </w:pPr>
    </w:p>
    <w:p w14:paraId="69CAC9E2" w14:textId="77777777" w:rsidR="00CD413D" w:rsidRDefault="007A581A">
      <w:pPr>
        <w:pStyle w:val="Heading1"/>
        <w:rPr>
          <w:u w:val="none"/>
        </w:rPr>
      </w:pPr>
      <w:r>
        <w:t>Individual</w:t>
      </w:r>
      <w:r>
        <w:rPr>
          <w:spacing w:val="-14"/>
        </w:rPr>
        <w:t xml:space="preserve"> </w:t>
      </w:r>
      <w:r>
        <w:t>Nominee</w:t>
      </w:r>
      <w:r>
        <w:rPr>
          <w:spacing w:val="-13"/>
        </w:rPr>
        <w:t xml:space="preserve"> </w:t>
      </w:r>
      <w:r>
        <w:rPr>
          <w:spacing w:val="-2"/>
        </w:rPr>
        <w:t>information</w:t>
      </w:r>
    </w:p>
    <w:p w14:paraId="69CAC9E3" w14:textId="77777777" w:rsidR="00CD413D" w:rsidRDefault="007A581A">
      <w:pPr>
        <w:spacing w:before="234"/>
        <w:ind w:left="120" w:right="9824"/>
        <w:rPr>
          <w:sz w:val="24"/>
        </w:rPr>
      </w:pPr>
      <w:r>
        <w:rPr>
          <w:spacing w:val="-2"/>
          <w:sz w:val="24"/>
        </w:rPr>
        <w:t>Name:</w:t>
      </w:r>
    </w:p>
    <w:p w14:paraId="69CAC9E4" w14:textId="77777777" w:rsidR="00CD413D" w:rsidRDefault="00CD413D">
      <w:pPr>
        <w:pStyle w:val="BodyText"/>
        <w:rPr>
          <w:sz w:val="24"/>
        </w:rPr>
      </w:pPr>
    </w:p>
    <w:p w14:paraId="69CAC9E5" w14:textId="77777777" w:rsidR="00CD413D" w:rsidRDefault="007A581A">
      <w:pPr>
        <w:ind w:left="120" w:right="9824"/>
        <w:rPr>
          <w:sz w:val="24"/>
        </w:rPr>
      </w:pPr>
      <w:r>
        <w:rPr>
          <w:spacing w:val="-2"/>
          <w:sz w:val="24"/>
        </w:rPr>
        <w:t>Company:</w:t>
      </w:r>
    </w:p>
    <w:p w14:paraId="69CAC9E6" w14:textId="77777777" w:rsidR="00CD413D" w:rsidRDefault="00CD413D">
      <w:pPr>
        <w:pStyle w:val="BodyText"/>
        <w:rPr>
          <w:sz w:val="24"/>
        </w:rPr>
      </w:pPr>
    </w:p>
    <w:p w14:paraId="69CAC9E7" w14:textId="77777777" w:rsidR="00CD413D" w:rsidRDefault="007A581A">
      <w:pPr>
        <w:spacing w:before="1"/>
        <w:ind w:left="120" w:right="9824"/>
        <w:rPr>
          <w:sz w:val="24"/>
        </w:rPr>
      </w:pPr>
      <w:r>
        <w:rPr>
          <w:spacing w:val="-2"/>
          <w:sz w:val="24"/>
        </w:rPr>
        <w:t>Email:</w:t>
      </w:r>
    </w:p>
    <w:p w14:paraId="69CAC9E8" w14:textId="77777777" w:rsidR="00CD413D" w:rsidRDefault="00CD413D">
      <w:pPr>
        <w:rPr>
          <w:sz w:val="24"/>
        </w:rPr>
        <w:sectPr w:rsidR="00CD413D" w:rsidSect="00FC10FE">
          <w:type w:val="continuous"/>
          <w:pgSz w:w="12240" w:h="15840"/>
          <w:pgMar w:top="660" w:right="240" w:bottom="280" w:left="960" w:header="720" w:footer="720" w:gutter="0"/>
          <w:cols w:space="720"/>
        </w:sectPr>
      </w:pPr>
    </w:p>
    <w:p w14:paraId="69CAC9E9" w14:textId="77777777" w:rsidR="00CD413D" w:rsidRDefault="007A581A">
      <w:pPr>
        <w:pStyle w:val="Heading1"/>
        <w:spacing w:before="79"/>
        <w:rPr>
          <w:u w:val="none"/>
        </w:rPr>
      </w:pPr>
      <w:r>
        <w:lastRenderedPageBreak/>
        <w:t>Team</w:t>
      </w:r>
      <w:r>
        <w:rPr>
          <w:spacing w:val="-5"/>
        </w:rPr>
        <w:t xml:space="preserve"> </w:t>
      </w:r>
      <w:r>
        <w:t>Nominee</w:t>
      </w:r>
      <w:r>
        <w:rPr>
          <w:spacing w:val="-7"/>
        </w:rPr>
        <w:t xml:space="preserve"> </w:t>
      </w:r>
      <w:r>
        <w:rPr>
          <w:spacing w:val="-2"/>
        </w:rPr>
        <w:t>information</w:t>
      </w:r>
    </w:p>
    <w:p w14:paraId="69CAC9EA" w14:textId="77777777" w:rsidR="00CD413D" w:rsidRDefault="00CD413D">
      <w:pPr>
        <w:pStyle w:val="BodyText"/>
        <w:spacing w:before="3"/>
        <w:rPr>
          <w:b/>
          <w:sz w:val="20"/>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17"/>
        <w:gridCol w:w="3139"/>
        <w:gridCol w:w="3739"/>
      </w:tblGrid>
      <w:tr w:rsidR="00CD413D" w14:paraId="69CAC9EE" w14:textId="77777777">
        <w:trPr>
          <w:trHeight w:val="844"/>
        </w:trPr>
        <w:tc>
          <w:tcPr>
            <w:tcW w:w="3917" w:type="dxa"/>
          </w:tcPr>
          <w:p w14:paraId="69CAC9EB" w14:textId="77777777" w:rsidR="00CD413D" w:rsidRDefault="007A581A">
            <w:pPr>
              <w:pStyle w:val="TableParagraph"/>
              <w:spacing w:before="163"/>
              <w:ind w:left="1619" w:right="1609"/>
              <w:jc w:val="center"/>
              <w:rPr>
                <w:b/>
                <w:sz w:val="24"/>
              </w:rPr>
            </w:pPr>
            <w:r>
              <w:rPr>
                <w:b/>
                <w:spacing w:val="-4"/>
                <w:sz w:val="24"/>
              </w:rPr>
              <w:t>Name</w:t>
            </w:r>
          </w:p>
        </w:tc>
        <w:tc>
          <w:tcPr>
            <w:tcW w:w="3139" w:type="dxa"/>
          </w:tcPr>
          <w:p w14:paraId="69CAC9EC" w14:textId="77777777" w:rsidR="00CD413D" w:rsidRDefault="007A581A">
            <w:pPr>
              <w:pStyle w:val="TableParagraph"/>
              <w:spacing w:before="163"/>
              <w:ind w:left="1022"/>
              <w:rPr>
                <w:b/>
                <w:sz w:val="24"/>
              </w:rPr>
            </w:pPr>
            <w:r>
              <w:rPr>
                <w:b/>
                <w:spacing w:val="-2"/>
                <w:sz w:val="24"/>
              </w:rPr>
              <w:t>Company</w:t>
            </w:r>
          </w:p>
        </w:tc>
        <w:tc>
          <w:tcPr>
            <w:tcW w:w="3739" w:type="dxa"/>
          </w:tcPr>
          <w:p w14:paraId="69CAC9ED" w14:textId="77777777" w:rsidR="00CD413D" w:rsidRDefault="007A581A">
            <w:pPr>
              <w:pStyle w:val="TableParagraph"/>
              <w:spacing w:before="163"/>
              <w:ind w:left="1533" w:right="1524"/>
              <w:jc w:val="center"/>
              <w:rPr>
                <w:b/>
                <w:sz w:val="24"/>
              </w:rPr>
            </w:pPr>
            <w:r>
              <w:rPr>
                <w:b/>
                <w:spacing w:val="-2"/>
                <w:sz w:val="24"/>
              </w:rPr>
              <w:t>Email</w:t>
            </w:r>
          </w:p>
        </w:tc>
      </w:tr>
      <w:tr w:rsidR="00CD413D" w14:paraId="69CAC9F2" w14:textId="77777777">
        <w:trPr>
          <w:trHeight w:val="801"/>
        </w:trPr>
        <w:tc>
          <w:tcPr>
            <w:tcW w:w="3917" w:type="dxa"/>
          </w:tcPr>
          <w:p w14:paraId="69CAC9EF" w14:textId="77777777" w:rsidR="00CD413D" w:rsidRDefault="00CD413D">
            <w:pPr>
              <w:pStyle w:val="TableParagraph"/>
              <w:rPr>
                <w:rFonts w:ascii="Times New Roman"/>
                <w:sz w:val="24"/>
              </w:rPr>
            </w:pPr>
          </w:p>
        </w:tc>
        <w:tc>
          <w:tcPr>
            <w:tcW w:w="3139" w:type="dxa"/>
          </w:tcPr>
          <w:p w14:paraId="69CAC9F0" w14:textId="77777777" w:rsidR="00CD413D" w:rsidRDefault="00CD413D">
            <w:pPr>
              <w:pStyle w:val="TableParagraph"/>
              <w:rPr>
                <w:rFonts w:ascii="Times New Roman"/>
                <w:sz w:val="24"/>
              </w:rPr>
            </w:pPr>
          </w:p>
        </w:tc>
        <w:tc>
          <w:tcPr>
            <w:tcW w:w="3739" w:type="dxa"/>
          </w:tcPr>
          <w:p w14:paraId="69CAC9F1" w14:textId="77777777" w:rsidR="00CD413D" w:rsidRDefault="00CD413D">
            <w:pPr>
              <w:pStyle w:val="TableParagraph"/>
              <w:rPr>
                <w:rFonts w:ascii="Times New Roman"/>
                <w:sz w:val="24"/>
              </w:rPr>
            </w:pPr>
          </w:p>
        </w:tc>
      </w:tr>
      <w:tr w:rsidR="00CD413D" w14:paraId="69CAC9F6" w14:textId="77777777">
        <w:trPr>
          <w:trHeight w:val="688"/>
        </w:trPr>
        <w:tc>
          <w:tcPr>
            <w:tcW w:w="3917" w:type="dxa"/>
          </w:tcPr>
          <w:p w14:paraId="69CAC9F3" w14:textId="77777777" w:rsidR="00CD413D" w:rsidRDefault="00CD413D">
            <w:pPr>
              <w:pStyle w:val="TableParagraph"/>
              <w:rPr>
                <w:rFonts w:ascii="Times New Roman"/>
                <w:sz w:val="24"/>
              </w:rPr>
            </w:pPr>
          </w:p>
        </w:tc>
        <w:tc>
          <w:tcPr>
            <w:tcW w:w="3139" w:type="dxa"/>
          </w:tcPr>
          <w:p w14:paraId="69CAC9F4" w14:textId="77777777" w:rsidR="00CD413D" w:rsidRDefault="00CD413D">
            <w:pPr>
              <w:pStyle w:val="TableParagraph"/>
              <w:rPr>
                <w:rFonts w:ascii="Times New Roman"/>
                <w:sz w:val="24"/>
              </w:rPr>
            </w:pPr>
          </w:p>
        </w:tc>
        <w:tc>
          <w:tcPr>
            <w:tcW w:w="3739" w:type="dxa"/>
          </w:tcPr>
          <w:p w14:paraId="69CAC9F5" w14:textId="77777777" w:rsidR="00CD413D" w:rsidRDefault="00CD413D">
            <w:pPr>
              <w:pStyle w:val="TableParagraph"/>
              <w:rPr>
                <w:rFonts w:ascii="Times New Roman"/>
                <w:sz w:val="24"/>
              </w:rPr>
            </w:pPr>
          </w:p>
        </w:tc>
      </w:tr>
      <w:tr w:rsidR="00CD413D" w14:paraId="69CAC9FA" w14:textId="77777777">
        <w:trPr>
          <w:trHeight w:val="830"/>
        </w:trPr>
        <w:tc>
          <w:tcPr>
            <w:tcW w:w="3917" w:type="dxa"/>
          </w:tcPr>
          <w:p w14:paraId="69CAC9F7" w14:textId="77777777" w:rsidR="00CD413D" w:rsidRDefault="00CD413D">
            <w:pPr>
              <w:pStyle w:val="TableParagraph"/>
              <w:rPr>
                <w:rFonts w:ascii="Times New Roman"/>
                <w:sz w:val="24"/>
              </w:rPr>
            </w:pPr>
          </w:p>
        </w:tc>
        <w:tc>
          <w:tcPr>
            <w:tcW w:w="3139" w:type="dxa"/>
          </w:tcPr>
          <w:p w14:paraId="69CAC9F8" w14:textId="77777777" w:rsidR="00CD413D" w:rsidRDefault="00CD413D">
            <w:pPr>
              <w:pStyle w:val="TableParagraph"/>
              <w:rPr>
                <w:rFonts w:ascii="Times New Roman"/>
                <w:sz w:val="24"/>
              </w:rPr>
            </w:pPr>
          </w:p>
        </w:tc>
        <w:tc>
          <w:tcPr>
            <w:tcW w:w="3739" w:type="dxa"/>
          </w:tcPr>
          <w:p w14:paraId="69CAC9F9" w14:textId="77777777" w:rsidR="00CD413D" w:rsidRDefault="00CD413D">
            <w:pPr>
              <w:pStyle w:val="TableParagraph"/>
              <w:rPr>
                <w:rFonts w:ascii="Times New Roman"/>
                <w:sz w:val="24"/>
              </w:rPr>
            </w:pPr>
          </w:p>
        </w:tc>
      </w:tr>
      <w:tr w:rsidR="00CD413D" w14:paraId="69CAC9FE" w14:textId="77777777">
        <w:trPr>
          <w:trHeight w:val="827"/>
        </w:trPr>
        <w:tc>
          <w:tcPr>
            <w:tcW w:w="3917" w:type="dxa"/>
          </w:tcPr>
          <w:p w14:paraId="69CAC9FB" w14:textId="77777777" w:rsidR="00CD413D" w:rsidRDefault="00CD413D">
            <w:pPr>
              <w:pStyle w:val="TableParagraph"/>
              <w:rPr>
                <w:rFonts w:ascii="Times New Roman"/>
                <w:sz w:val="24"/>
              </w:rPr>
            </w:pPr>
          </w:p>
        </w:tc>
        <w:tc>
          <w:tcPr>
            <w:tcW w:w="3139" w:type="dxa"/>
          </w:tcPr>
          <w:p w14:paraId="69CAC9FC" w14:textId="77777777" w:rsidR="00CD413D" w:rsidRDefault="00CD413D">
            <w:pPr>
              <w:pStyle w:val="TableParagraph"/>
              <w:rPr>
                <w:rFonts w:ascii="Times New Roman"/>
                <w:sz w:val="24"/>
              </w:rPr>
            </w:pPr>
          </w:p>
        </w:tc>
        <w:tc>
          <w:tcPr>
            <w:tcW w:w="3739" w:type="dxa"/>
          </w:tcPr>
          <w:p w14:paraId="69CAC9FD" w14:textId="77777777" w:rsidR="00CD413D" w:rsidRDefault="00CD413D">
            <w:pPr>
              <w:pStyle w:val="TableParagraph"/>
              <w:rPr>
                <w:rFonts w:ascii="Times New Roman"/>
                <w:sz w:val="24"/>
              </w:rPr>
            </w:pPr>
          </w:p>
        </w:tc>
      </w:tr>
      <w:tr w:rsidR="00CD413D" w14:paraId="69CACA02" w14:textId="77777777">
        <w:trPr>
          <w:trHeight w:val="830"/>
        </w:trPr>
        <w:tc>
          <w:tcPr>
            <w:tcW w:w="3917" w:type="dxa"/>
          </w:tcPr>
          <w:p w14:paraId="69CAC9FF" w14:textId="77777777" w:rsidR="00CD413D" w:rsidRDefault="00CD413D">
            <w:pPr>
              <w:pStyle w:val="TableParagraph"/>
              <w:rPr>
                <w:rFonts w:ascii="Times New Roman"/>
                <w:sz w:val="24"/>
              </w:rPr>
            </w:pPr>
          </w:p>
        </w:tc>
        <w:tc>
          <w:tcPr>
            <w:tcW w:w="3139" w:type="dxa"/>
          </w:tcPr>
          <w:p w14:paraId="69CACA00" w14:textId="77777777" w:rsidR="00CD413D" w:rsidRDefault="00CD413D">
            <w:pPr>
              <w:pStyle w:val="TableParagraph"/>
              <w:rPr>
                <w:rFonts w:ascii="Times New Roman"/>
                <w:sz w:val="24"/>
              </w:rPr>
            </w:pPr>
          </w:p>
        </w:tc>
        <w:tc>
          <w:tcPr>
            <w:tcW w:w="3739" w:type="dxa"/>
          </w:tcPr>
          <w:p w14:paraId="69CACA01" w14:textId="77777777" w:rsidR="00CD413D" w:rsidRDefault="00CD413D">
            <w:pPr>
              <w:pStyle w:val="TableParagraph"/>
              <w:rPr>
                <w:rFonts w:ascii="Times New Roman"/>
                <w:sz w:val="24"/>
              </w:rPr>
            </w:pPr>
          </w:p>
        </w:tc>
      </w:tr>
      <w:tr w:rsidR="00CD413D" w14:paraId="69CACA06" w14:textId="77777777">
        <w:trPr>
          <w:trHeight w:val="827"/>
        </w:trPr>
        <w:tc>
          <w:tcPr>
            <w:tcW w:w="3917" w:type="dxa"/>
          </w:tcPr>
          <w:p w14:paraId="69CACA03" w14:textId="77777777" w:rsidR="00CD413D" w:rsidRDefault="00CD413D">
            <w:pPr>
              <w:pStyle w:val="TableParagraph"/>
              <w:rPr>
                <w:rFonts w:ascii="Times New Roman"/>
                <w:sz w:val="24"/>
              </w:rPr>
            </w:pPr>
          </w:p>
        </w:tc>
        <w:tc>
          <w:tcPr>
            <w:tcW w:w="3139" w:type="dxa"/>
          </w:tcPr>
          <w:p w14:paraId="69CACA04" w14:textId="77777777" w:rsidR="00CD413D" w:rsidRDefault="00CD413D">
            <w:pPr>
              <w:pStyle w:val="TableParagraph"/>
              <w:rPr>
                <w:rFonts w:ascii="Times New Roman"/>
                <w:sz w:val="24"/>
              </w:rPr>
            </w:pPr>
          </w:p>
        </w:tc>
        <w:tc>
          <w:tcPr>
            <w:tcW w:w="3739" w:type="dxa"/>
          </w:tcPr>
          <w:p w14:paraId="69CACA05" w14:textId="77777777" w:rsidR="00CD413D" w:rsidRDefault="00CD413D">
            <w:pPr>
              <w:pStyle w:val="TableParagraph"/>
              <w:rPr>
                <w:rFonts w:ascii="Times New Roman"/>
                <w:sz w:val="24"/>
              </w:rPr>
            </w:pPr>
          </w:p>
        </w:tc>
      </w:tr>
    </w:tbl>
    <w:p w14:paraId="69CACA07" w14:textId="77777777" w:rsidR="00CD413D" w:rsidRDefault="00CD413D">
      <w:pPr>
        <w:pStyle w:val="BodyText"/>
        <w:spacing w:before="4"/>
        <w:rPr>
          <w:b/>
          <w:sz w:val="32"/>
        </w:rPr>
      </w:pPr>
    </w:p>
    <w:p w14:paraId="69CACA08" w14:textId="77777777" w:rsidR="00CD413D" w:rsidRDefault="007A581A">
      <w:pPr>
        <w:spacing w:before="1"/>
        <w:ind w:left="120"/>
        <w:rPr>
          <w:b/>
          <w:sz w:val="28"/>
        </w:rPr>
      </w:pPr>
      <w:r>
        <w:rPr>
          <w:b/>
          <w:sz w:val="28"/>
          <w:u w:val="single"/>
        </w:rPr>
        <w:t>Your</w:t>
      </w:r>
      <w:r>
        <w:rPr>
          <w:b/>
          <w:spacing w:val="-3"/>
          <w:sz w:val="28"/>
          <w:u w:val="single"/>
        </w:rPr>
        <w:t xml:space="preserve"> </w:t>
      </w:r>
      <w:r>
        <w:rPr>
          <w:b/>
          <w:spacing w:val="-2"/>
          <w:sz w:val="28"/>
          <w:u w:val="single"/>
        </w:rPr>
        <w:t>information:</w:t>
      </w:r>
    </w:p>
    <w:p w14:paraId="69CACA09" w14:textId="77777777" w:rsidR="00CD413D" w:rsidRDefault="007A581A">
      <w:pPr>
        <w:spacing w:before="233"/>
        <w:ind w:left="120"/>
        <w:rPr>
          <w:sz w:val="24"/>
        </w:rPr>
      </w:pPr>
      <w:r>
        <w:rPr>
          <w:spacing w:val="-2"/>
          <w:sz w:val="24"/>
        </w:rPr>
        <w:t>Name:</w:t>
      </w:r>
    </w:p>
    <w:p w14:paraId="69CACA0A" w14:textId="77777777" w:rsidR="00CD413D" w:rsidRDefault="00CD413D">
      <w:pPr>
        <w:pStyle w:val="BodyText"/>
        <w:rPr>
          <w:sz w:val="24"/>
        </w:rPr>
      </w:pPr>
    </w:p>
    <w:p w14:paraId="69CACA0B" w14:textId="77777777" w:rsidR="00CD413D" w:rsidRDefault="007A581A">
      <w:pPr>
        <w:ind w:left="120"/>
        <w:rPr>
          <w:sz w:val="24"/>
        </w:rPr>
      </w:pPr>
      <w:r>
        <w:rPr>
          <w:spacing w:val="-2"/>
          <w:sz w:val="24"/>
        </w:rPr>
        <w:t>Company:</w:t>
      </w:r>
    </w:p>
    <w:p w14:paraId="69CACA0C" w14:textId="77777777" w:rsidR="00CD413D" w:rsidRDefault="00CD413D">
      <w:pPr>
        <w:pStyle w:val="BodyText"/>
        <w:rPr>
          <w:sz w:val="24"/>
        </w:rPr>
      </w:pPr>
    </w:p>
    <w:p w14:paraId="69CACA0D" w14:textId="77777777" w:rsidR="00CD413D" w:rsidRDefault="007A581A">
      <w:pPr>
        <w:spacing w:before="1"/>
        <w:ind w:left="120"/>
        <w:rPr>
          <w:sz w:val="24"/>
        </w:rPr>
      </w:pPr>
      <w:r>
        <w:rPr>
          <w:spacing w:val="-2"/>
          <w:sz w:val="24"/>
        </w:rPr>
        <w:t>Email:</w:t>
      </w:r>
    </w:p>
    <w:p w14:paraId="69CACA0E" w14:textId="77777777" w:rsidR="00CD413D" w:rsidRDefault="00CD413D">
      <w:pPr>
        <w:pStyle w:val="BodyText"/>
        <w:rPr>
          <w:sz w:val="26"/>
        </w:rPr>
      </w:pPr>
    </w:p>
    <w:p w14:paraId="69CACA0F" w14:textId="77777777" w:rsidR="00CD413D" w:rsidRDefault="00CD413D">
      <w:pPr>
        <w:pStyle w:val="BodyText"/>
        <w:spacing w:before="1"/>
        <w:rPr>
          <w:sz w:val="29"/>
        </w:rPr>
      </w:pPr>
    </w:p>
    <w:p w14:paraId="69CACA10" w14:textId="77777777" w:rsidR="00CD413D" w:rsidRDefault="007A581A">
      <w:pPr>
        <w:ind w:left="120"/>
        <w:rPr>
          <w:b/>
          <w:i/>
          <w:sz w:val="24"/>
        </w:rPr>
      </w:pPr>
      <w:r>
        <w:rPr>
          <w:b/>
          <w:i/>
          <w:sz w:val="24"/>
        </w:rPr>
        <w:t>Recommendation</w:t>
      </w:r>
      <w:r>
        <w:rPr>
          <w:b/>
          <w:i/>
          <w:spacing w:val="-7"/>
          <w:sz w:val="24"/>
        </w:rPr>
        <w:t xml:space="preserve"> </w:t>
      </w:r>
      <w:r>
        <w:rPr>
          <w:b/>
          <w:i/>
          <w:sz w:val="24"/>
        </w:rPr>
        <w:t>statement:</w:t>
      </w:r>
      <w:r>
        <w:rPr>
          <w:b/>
          <w:i/>
          <w:spacing w:val="-3"/>
          <w:sz w:val="24"/>
        </w:rPr>
        <w:t xml:space="preserve"> </w:t>
      </w:r>
      <w:r>
        <w:rPr>
          <w:b/>
          <w:i/>
          <w:sz w:val="24"/>
        </w:rPr>
        <w:t>Why</w:t>
      </w:r>
      <w:r>
        <w:rPr>
          <w:b/>
          <w:i/>
          <w:spacing w:val="-3"/>
          <w:sz w:val="24"/>
        </w:rPr>
        <w:t xml:space="preserve"> </w:t>
      </w:r>
      <w:r>
        <w:rPr>
          <w:b/>
          <w:i/>
          <w:sz w:val="24"/>
        </w:rPr>
        <w:t>is</w:t>
      </w:r>
      <w:r>
        <w:rPr>
          <w:b/>
          <w:i/>
          <w:spacing w:val="-2"/>
          <w:sz w:val="24"/>
        </w:rPr>
        <w:t xml:space="preserve"> </w:t>
      </w:r>
      <w:r>
        <w:rPr>
          <w:b/>
          <w:i/>
          <w:sz w:val="24"/>
        </w:rPr>
        <w:t>the</w:t>
      </w:r>
      <w:r>
        <w:rPr>
          <w:b/>
          <w:i/>
          <w:spacing w:val="-3"/>
          <w:sz w:val="24"/>
        </w:rPr>
        <w:t xml:space="preserve"> </w:t>
      </w:r>
      <w:r>
        <w:rPr>
          <w:b/>
          <w:i/>
          <w:sz w:val="24"/>
        </w:rPr>
        <w:t>nominee</w:t>
      </w:r>
      <w:r>
        <w:rPr>
          <w:b/>
          <w:i/>
          <w:spacing w:val="-2"/>
          <w:sz w:val="24"/>
        </w:rPr>
        <w:t xml:space="preserve"> </w:t>
      </w:r>
      <w:r>
        <w:rPr>
          <w:b/>
          <w:i/>
          <w:sz w:val="24"/>
        </w:rPr>
        <w:t>deserving</w:t>
      </w:r>
      <w:r>
        <w:rPr>
          <w:b/>
          <w:i/>
          <w:spacing w:val="-4"/>
          <w:sz w:val="24"/>
        </w:rPr>
        <w:t xml:space="preserve"> </w:t>
      </w:r>
      <w:r>
        <w:rPr>
          <w:b/>
          <w:i/>
          <w:sz w:val="24"/>
        </w:rPr>
        <w:t>of</w:t>
      </w:r>
      <w:r>
        <w:rPr>
          <w:b/>
          <w:i/>
          <w:spacing w:val="-6"/>
          <w:sz w:val="24"/>
        </w:rPr>
        <w:t xml:space="preserve"> </w:t>
      </w:r>
      <w:r>
        <w:rPr>
          <w:b/>
          <w:i/>
          <w:sz w:val="24"/>
        </w:rPr>
        <w:t>this</w:t>
      </w:r>
      <w:r>
        <w:rPr>
          <w:b/>
          <w:i/>
          <w:spacing w:val="-2"/>
          <w:sz w:val="24"/>
        </w:rPr>
        <w:t xml:space="preserve"> award?</w:t>
      </w:r>
    </w:p>
    <w:sectPr w:rsidR="00CD413D">
      <w:pgSz w:w="12240" w:h="15840"/>
      <w:pgMar w:top="640" w:right="24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D4DAB"/>
    <w:multiLevelType w:val="hybridMultilevel"/>
    <w:tmpl w:val="C1E892E0"/>
    <w:lvl w:ilvl="0" w:tplc="034E1EBA">
      <w:numFmt w:val="bullet"/>
      <w:lvlText w:val=""/>
      <w:lvlJc w:val="left"/>
      <w:pPr>
        <w:ind w:left="1560" w:hanging="361"/>
      </w:pPr>
      <w:rPr>
        <w:rFonts w:ascii="Symbol" w:eastAsia="Symbol" w:hAnsi="Symbol" w:cs="Symbol" w:hint="default"/>
        <w:b w:val="0"/>
        <w:bCs w:val="0"/>
        <w:i w:val="0"/>
        <w:iCs w:val="0"/>
        <w:w w:val="100"/>
        <w:sz w:val="22"/>
        <w:szCs w:val="22"/>
        <w:lang w:val="en-US" w:eastAsia="en-US" w:bidi="ar-SA"/>
      </w:rPr>
    </w:lvl>
    <w:lvl w:ilvl="1" w:tplc="3C2CF5D0">
      <w:numFmt w:val="bullet"/>
      <w:lvlText w:val="•"/>
      <w:lvlJc w:val="left"/>
      <w:pPr>
        <w:ind w:left="2508" w:hanging="361"/>
      </w:pPr>
      <w:rPr>
        <w:rFonts w:hint="default"/>
        <w:lang w:val="en-US" w:eastAsia="en-US" w:bidi="ar-SA"/>
      </w:rPr>
    </w:lvl>
    <w:lvl w:ilvl="2" w:tplc="F492067C">
      <w:numFmt w:val="bullet"/>
      <w:lvlText w:val="•"/>
      <w:lvlJc w:val="left"/>
      <w:pPr>
        <w:ind w:left="3456" w:hanging="361"/>
      </w:pPr>
      <w:rPr>
        <w:rFonts w:hint="default"/>
        <w:lang w:val="en-US" w:eastAsia="en-US" w:bidi="ar-SA"/>
      </w:rPr>
    </w:lvl>
    <w:lvl w:ilvl="3" w:tplc="05F83704">
      <w:numFmt w:val="bullet"/>
      <w:lvlText w:val="•"/>
      <w:lvlJc w:val="left"/>
      <w:pPr>
        <w:ind w:left="4404" w:hanging="361"/>
      </w:pPr>
      <w:rPr>
        <w:rFonts w:hint="default"/>
        <w:lang w:val="en-US" w:eastAsia="en-US" w:bidi="ar-SA"/>
      </w:rPr>
    </w:lvl>
    <w:lvl w:ilvl="4" w:tplc="0D92061E">
      <w:numFmt w:val="bullet"/>
      <w:lvlText w:val="•"/>
      <w:lvlJc w:val="left"/>
      <w:pPr>
        <w:ind w:left="5352" w:hanging="361"/>
      </w:pPr>
      <w:rPr>
        <w:rFonts w:hint="default"/>
        <w:lang w:val="en-US" w:eastAsia="en-US" w:bidi="ar-SA"/>
      </w:rPr>
    </w:lvl>
    <w:lvl w:ilvl="5" w:tplc="1D00DE46">
      <w:numFmt w:val="bullet"/>
      <w:lvlText w:val="•"/>
      <w:lvlJc w:val="left"/>
      <w:pPr>
        <w:ind w:left="6300" w:hanging="361"/>
      </w:pPr>
      <w:rPr>
        <w:rFonts w:hint="default"/>
        <w:lang w:val="en-US" w:eastAsia="en-US" w:bidi="ar-SA"/>
      </w:rPr>
    </w:lvl>
    <w:lvl w:ilvl="6" w:tplc="DF929DCA">
      <w:numFmt w:val="bullet"/>
      <w:lvlText w:val="•"/>
      <w:lvlJc w:val="left"/>
      <w:pPr>
        <w:ind w:left="7248" w:hanging="361"/>
      </w:pPr>
      <w:rPr>
        <w:rFonts w:hint="default"/>
        <w:lang w:val="en-US" w:eastAsia="en-US" w:bidi="ar-SA"/>
      </w:rPr>
    </w:lvl>
    <w:lvl w:ilvl="7" w:tplc="BE0427C8">
      <w:numFmt w:val="bullet"/>
      <w:lvlText w:val="•"/>
      <w:lvlJc w:val="left"/>
      <w:pPr>
        <w:ind w:left="8196" w:hanging="361"/>
      </w:pPr>
      <w:rPr>
        <w:rFonts w:hint="default"/>
        <w:lang w:val="en-US" w:eastAsia="en-US" w:bidi="ar-SA"/>
      </w:rPr>
    </w:lvl>
    <w:lvl w:ilvl="8" w:tplc="82B02D5A">
      <w:numFmt w:val="bullet"/>
      <w:lvlText w:val="•"/>
      <w:lvlJc w:val="left"/>
      <w:pPr>
        <w:ind w:left="9144" w:hanging="361"/>
      </w:pPr>
      <w:rPr>
        <w:rFonts w:hint="default"/>
        <w:lang w:val="en-US" w:eastAsia="en-US" w:bidi="ar-SA"/>
      </w:rPr>
    </w:lvl>
  </w:abstractNum>
  <w:num w:numId="1" w16cid:durableId="1582333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CD413D"/>
    <w:rsid w:val="00044C66"/>
    <w:rsid w:val="002D6590"/>
    <w:rsid w:val="007A581A"/>
    <w:rsid w:val="007E7044"/>
    <w:rsid w:val="00B75695"/>
    <w:rsid w:val="00C446F5"/>
    <w:rsid w:val="00CD413D"/>
    <w:rsid w:val="00E27D14"/>
    <w:rsid w:val="00FC10FE"/>
    <w:rsid w:val="00FD1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CAC9D2"/>
  <w15:docId w15:val="{C8C9C877-A452-491C-B8A5-54297874A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outlineLvl w:val="0"/>
    </w:pPr>
    <w:rPr>
      <w:b/>
      <w:bCs/>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925" w:right="1003"/>
      <w:jc w:val="center"/>
    </w:pPr>
    <w:rPr>
      <w:b/>
      <w:bCs/>
      <w:sz w:val="36"/>
      <w:szCs w:val="36"/>
    </w:rPr>
  </w:style>
  <w:style w:type="paragraph" w:styleId="ListParagraph">
    <w:name w:val="List Paragraph"/>
    <w:basedOn w:val="Normal"/>
    <w:uiPriority w:val="1"/>
    <w:qFormat/>
    <w:pPr>
      <w:ind w:left="1560" w:right="1072"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44C66"/>
    <w:rPr>
      <w:color w:val="0000FF" w:themeColor="hyperlink"/>
      <w:u w:val="single"/>
    </w:rPr>
  </w:style>
  <w:style w:type="character" w:styleId="UnresolvedMention">
    <w:name w:val="Unresolved Mention"/>
    <w:basedOn w:val="DefaultParagraphFont"/>
    <w:uiPriority w:val="99"/>
    <w:semiHidden/>
    <w:unhideWhenUsed/>
    <w:rsid w:val="00044C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crain@seao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D209F62281F94691773F78E7F87C94" ma:contentTypeVersion="18" ma:contentTypeDescription="Create a new document." ma:contentTypeScope="" ma:versionID="10953adf69d73cda2e21487a28cade7b">
  <xsd:schema xmlns:xsd="http://www.w3.org/2001/XMLSchema" xmlns:xs="http://www.w3.org/2001/XMLSchema" xmlns:p="http://schemas.microsoft.com/office/2006/metadata/properties" xmlns:ns2="bf98f60e-c1ea-41b9-89f9-b8d81bab25bf" xmlns:ns3="fe08aa14-eda9-4dad-9655-21398d9f3a38" targetNamespace="http://schemas.microsoft.com/office/2006/metadata/properties" ma:root="true" ma:fieldsID="b7bed8f2f5ae7b256f243fa95b2134b0" ns2:_="" ns3:_="">
    <xsd:import namespace="bf98f60e-c1ea-41b9-89f9-b8d81bab25bf"/>
    <xsd:import namespace="fe08aa14-eda9-4dad-9655-21398d9f3a3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98f60e-c1ea-41b9-89f9-b8d81bab25b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cd8ecb5-1f14-43b9-90cf-af0730ee126d}" ma:internalName="TaxCatchAll" ma:showField="CatchAllData" ma:web="bf98f60e-c1ea-41b9-89f9-b8d81bab25b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08aa14-eda9-4dad-9655-21398d9f3a3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5d6175-cbe1-48ad-8ffa-aed836eb9280"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f98f60e-c1ea-41b9-89f9-b8d81bab25bf" xsi:nil="true"/>
    <lcf76f155ced4ddcb4097134ff3c332f xmlns="fe08aa14-eda9-4dad-9655-21398d9f3a3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8AA8932-F2D4-4780-9B7D-41803E54BDF5}">
  <ds:schemaRefs>
    <ds:schemaRef ds:uri="http://schemas.microsoft.com/sharepoint/v3/contenttype/forms"/>
  </ds:schemaRefs>
</ds:datastoreItem>
</file>

<file path=customXml/itemProps2.xml><?xml version="1.0" encoding="utf-8"?>
<ds:datastoreItem xmlns:ds="http://schemas.openxmlformats.org/officeDocument/2006/customXml" ds:itemID="{FA3FF6DC-8C77-402C-948A-AD63B35F59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98f60e-c1ea-41b9-89f9-b8d81bab25bf"/>
    <ds:schemaRef ds:uri="fe08aa14-eda9-4dad-9655-21398d9f3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5B7563-14E6-4F87-ADB0-7BE6827DD241}">
  <ds:schemaRefs>
    <ds:schemaRef ds:uri="http://schemas.microsoft.com/office/2006/metadata/properties"/>
    <ds:schemaRef ds:uri="http://schemas.microsoft.com/office/infopath/2007/PartnerControls"/>
    <ds:schemaRef ds:uri="bf98f60e-c1ea-41b9-89f9-b8d81bab25bf"/>
    <ds:schemaRef ds:uri="fe08aa14-eda9-4dad-9655-21398d9f3a38"/>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326</Words>
  <Characters>1976</Characters>
  <Application>Microsoft Office Word</Application>
  <DocSecurity>0</DocSecurity>
  <Lines>79</Lines>
  <Paragraphs>26</Paragraphs>
  <ScaleCrop>false</ScaleCrop>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Crain</dc:creator>
  <dc:description/>
  <cp:lastModifiedBy>Fallon Heinzel</cp:lastModifiedBy>
  <cp:revision>7</cp:revision>
  <dcterms:created xsi:type="dcterms:W3CDTF">2024-02-26T13:43:00Z</dcterms:created>
  <dcterms:modified xsi:type="dcterms:W3CDTF">2024-02-26T14:55:00Z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0x01010021D209F62281F94691773F78E7F87C94</vt:lpwstr>
  </property>
  <property fmtid="{D5CDD505-2E9C-101B-9397-08002B2CF9AE}" pid="3" name="Created">
    <vt:filetime>2019-01-25T00:00:00Z</vt:filetime>
  </property>
  <property fmtid="{D5CDD505-2E9C-101B-9397-08002B2CF9AE}" pid="4" name="Creator">
    <vt:lpwstr>Acrobat PDFMaker 19 for Word</vt:lpwstr>
  </property>
  <property fmtid="{D5CDD505-2E9C-101B-9397-08002B2CF9AE}" pid="5" name="LastSaved">
    <vt:filetime>2023-03-23T00:00:00Z</vt:filetime>
  </property>
  <property fmtid="{D5CDD505-2E9C-101B-9397-08002B2CF9AE}" pid="6" name="Producer">
    <vt:lpwstr>Adobe PDF Library 19.10.96</vt:lpwstr>
  </property>
  <property fmtid="{D5CDD505-2E9C-101B-9397-08002B2CF9AE}" pid="7" name="SourceModified">
    <vt:lpwstr/>
  </property>
  <property fmtid="{D5CDD505-2E9C-101B-9397-08002B2CF9AE}" pid="8" name="GrammarlyDocumentId">
    <vt:lpwstr>5acd6ff17bbc47af2213afd9ef7a0563df63c914490f6f9255618d5d9e61f6d1</vt:lpwstr>
  </property>
  <property fmtid="{D5CDD505-2E9C-101B-9397-08002B2CF9AE}" pid="9" name="MediaServiceImageTags">
    <vt:lpwstr/>
  </property>
</Properties>
</file>